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7FFCC" w14:textId="2EB1AE48" w:rsidR="005F5263" w:rsidRPr="002046EB" w:rsidRDefault="006E6CAB" w:rsidP="00EC742B">
      <w:pPr>
        <w:widowControl w:val="0"/>
        <w:autoSpaceDE w:val="0"/>
        <w:autoSpaceDN w:val="0"/>
        <w:adjustRightInd w:val="0"/>
        <w:spacing w:before="26" w:after="0" w:line="322" w:lineRule="exact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6EB">
        <w:rPr>
          <w:rFonts w:ascii="Times New Roman" w:hAnsi="Times New Roman"/>
          <w:b/>
          <w:bCs/>
          <w:sz w:val="24"/>
          <w:szCs w:val="24"/>
        </w:rPr>
        <w:t>FORMULARZ TECHNICZNY</w:t>
      </w:r>
    </w:p>
    <w:p w14:paraId="754DDBDA" w14:textId="02197042" w:rsidR="00F31C84" w:rsidRPr="002046EB" w:rsidRDefault="00F31C84" w:rsidP="00EC742B">
      <w:pPr>
        <w:widowControl w:val="0"/>
        <w:autoSpaceDE w:val="0"/>
        <w:autoSpaceDN w:val="0"/>
        <w:adjustRightInd w:val="0"/>
        <w:spacing w:before="26" w:after="0" w:line="322" w:lineRule="exact"/>
        <w:ind w:right="23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80"/>
        <w:gridCol w:w="3920"/>
      </w:tblGrid>
      <w:tr w:rsidR="009A4BB0" w:rsidRPr="002046EB" w14:paraId="06DA8334" w14:textId="77777777" w:rsidTr="009A4BB0">
        <w:trPr>
          <w:trHeight w:val="33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87E3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Agregat kogeneracyjny nr 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D8F8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BB0" w:rsidRPr="002046EB" w14:paraId="432BC2F0" w14:textId="77777777" w:rsidTr="009A4BB0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824F5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8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E6DEB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Parametry agregatu kogeneracyjnego</w:t>
            </w:r>
          </w:p>
        </w:tc>
      </w:tr>
      <w:tr w:rsidR="009A4BB0" w:rsidRPr="002046EB" w14:paraId="08D7FA42" w14:textId="77777777" w:rsidTr="006A4D3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240B1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86F11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98B76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A4BB0" w:rsidRPr="002046EB" w14:paraId="34476396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86CAC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DF341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Producent agregatu kogeneracyjnego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9C641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29EDAB9E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43F45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025F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Typ agregatu (oznaczenie producenta)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3DB37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14EDD5C3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8FB0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0AC2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Typ silnika (oznaczenie producenta)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F9AAD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58C9B8C3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E5783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FDC83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Producent silnika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B4F9A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5B4EA7DF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1E74E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8CB4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Nominalna prędkość obrotowa (1/min)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9A86A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15859A03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B0D25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3D4D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Moc elektryczna P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el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kWe</w:t>
            </w:r>
            <w:proofErr w:type="spellEnd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) przy cos φ=1,0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08C5D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78B18020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230D8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89A72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Sprawność elektryczna </w:t>
            </w:r>
            <w:proofErr w:type="spellStart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η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el</w:t>
            </w:r>
            <w:proofErr w:type="spellEnd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 przy cos φ=1,0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9E84C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5D7E3546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D47A2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1DD01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Typ generatora (oznaczenie producenta)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85052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2994BE42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B650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50CE2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Producent generatora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BEA35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3FEDD43B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3BCFF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665F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Nominalne napięcie generatora (</w:t>
            </w:r>
            <w:proofErr w:type="spellStart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kV</w:t>
            </w:r>
            <w:proofErr w:type="spellEnd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1F4ED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1D69F102" w14:textId="77777777" w:rsidTr="009A4BB0">
        <w:trPr>
          <w:trHeight w:val="40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3B4C0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Bilans mocy cieplnej dla temperatur wody sieciowej 90/70˚C:</w:t>
            </w:r>
          </w:p>
        </w:tc>
      </w:tr>
      <w:tr w:rsidR="009A4BB0" w:rsidRPr="002046EB" w14:paraId="45E25A77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A99B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A448B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Chłodnica mieszanki paliwowo-powietrznej (kW)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9344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4F3ED087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5B01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0EBB0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Chłodnica oleju (kW)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E8CDD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6FCFFB1C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A781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0DF40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Chłodnica płaszcza wodnego silnika (kW)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1567E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31CAEA09" w14:textId="77777777" w:rsidTr="009A4BB0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4B20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BB81C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Chłodnica gazów spalinowych 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przy schłodzeniu spalin do 100˚C (kW)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2C776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6273AC6D" w14:textId="77777777" w:rsidTr="009A4BB0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8131E3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63AA69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8D2290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BB0" w:rsidRPr="002046EB" w14:paraId="424B2102" w14:textId="77777777" w:rsidTr="009A4BB0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AC1B2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72F3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Sumaryczna użyteczna moc cieplna oddana 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do sieci ciepłowniczej przy parametrach 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wody sieciowej 90/70˚C (kW)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B157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22076BC2" w14:textId="77777777" w:rsidTr="009A4BB0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E31BA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68AE9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BB40E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BB0" w:rsidRPr="002046EB" w14:paraId="1E61D1F9" w14:textId="77777777" w:rsidTr="009A4BB0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DAFE5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1A36F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7987E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4F44462" w14:textId="53B136C6" w:rsidR="008B520C" w:rsidRPr="002046EB" w:rsidRDefault="008B520C" w:rsidP="00EC742B">
      <w:pPr>
        <w:widowControl w:val="0"/>
        <w:autoSpaceDE w:val="0"/>
        <w:autoSpaceDN w:val="0"/>
        <w:adjustRightInd w:val="0"/>
        <w:spacing w:before="26" w:after="0" w:line="322" w:lineRule="exact"/>
        <w:ind w:right="23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80"/>
        <w:gridCol w:w="3920"/>
      </w:tblGrid>
      <w:tr w:rsidR="009A4BB0" w:rsidRPr="002046EB" w14:paraId="6BB2DBEF" w14:textId="77777777" w:rsidTr="002046EB">
        <w:trPr>
          <w:trHeight w:val="33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9D70" w14:textId="0CE64823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Agregat kogeneracyjny nr 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B4AB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BB0" w:rsidRPr="002046EB" w14:paraId="4ECC2BCD" w14:textId="77777777" w:rsidTr="002046E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C5B88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8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0460D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Parametry agregatu kogeneracyjnego</w:t>
            </w:r>
          </w:p>
        </w:tc>
      </w:tr>
      <w:tr w:rsidR="009A4BB0" w:rsidRPr="002046EB" w14:paraId="20DA5292" w14:textId="77777777" w:rsidTr="002046E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93177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B5B7A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12877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A4BB0" w:rsidRPr="002046EB" w14:paraId="5A7842D0" w14:textId="77777777" w:rsidTr="002046E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E6FBF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1E1E1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Producent agregatu kogeneracyjnego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3595D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7CC6A6F3" w14:textId="77777777" w:rsidTr="002046EB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8137B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416F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Typ agregatu (oznaczenie producenta)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AFA71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2EBB3B02" w14:textId="77777777" w:rsidTr="002046EB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FB9AD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165C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Typ silnika (oznaczenie producenta)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DB2A5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04CE1655" w14:textId="77777777" w:rsidTr="002046EB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981D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F68F3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Producent silnika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A1901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7B0828AF" w14:textId="77777777" w:rsidTr="002046EB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B5B9F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6CB11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Nominalna prędkość obrotowa (1/min)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8F8A9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5C55F1FD" w14:textId="77777777" w:rsidTr="002046EB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DB1BF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9CB7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Moc elektryczna P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el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kWe</w:t>
            </w:r>
            <w:proofErr w:type="spellEnd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) przy cos φ=1,0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0F865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4A39F49F" w14:textId="77777777" w:rsidTr="002046EB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152B2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640F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Sprawność elektryczna </w:t>
            </w:r>
            <w:proofErr w:type="spellStart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η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el</w:t>
            </w:r>
            <w:proofErr w:type="spellEnd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 przy cos φ=1,0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174C8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5D7E9D28" w14:textId="77777777" w:rsidTr="002046EB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A5B0B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8253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Typ generatora (oznaczenie producenta)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B6F03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368E815A" w14:textId="77777777" w:rsidTr="002046EB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FE3EB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86C9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Producent generatora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AB3C0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77EEF295" w14:textId="77777777" w:rsidTr="002046EB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520CE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40C6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Nominalne napięcie generatora (</w:t>
            </w:r>
            <w:proofErr w:type="spellStart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kV</w:t>
            </w:r>
            <w:proofErr w:type="spellEnd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9BFC6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5445F04D" w14:textId="77777777" w:rsidTr="002046EB">
        <w:trPr>
          <w:trHeight w:val="40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D2E4C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Bilans mocy cieplnej dla temperatur wody sieciowej 90/70˚C:</w:t>
            </w:r>
          </w:p>
        </w:tc>
      </w:tr>
      <w:tr w:rsidR="009A4BB0" w:rsidRPr="002046EB" w14:paraId="6BDFFF3C" w14:textId="77777777" w:rsidTr="002046E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99E2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39C2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Chłodnica mieszanki paliwowo-powietrznej (kW)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0AC55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6DFDB6C2" w14:textId="77777777" w:rsidTr="002046E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9025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98BED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Chłodnica oleju (kW)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9A438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5789E704" w14:textId="77777777" w:rsidTr="002046E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1614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0E2CC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Chłodnica płaszcza wodnego silnika (kW)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644F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70FB0E69" w14:textId="77777777" w:rsidTr="002046EB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66C2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1D4E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Chłodnica gazów spalinowych 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przy schłodzeniu spalin do 100˚C (kW)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82AB5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42D53C2E" w14:textId="77777777" w:rsidTr="002046EB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64B5DF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A22339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2E1B2C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BB0" w:rsidRPr="002046EB" w14:paraId="2E6EF715" w14:textId="77777777" w:rsidTr="002046EB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7859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9453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Sumaryczna użyteczna moc cieplna oddana 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do sieci ciepłowniczej przy parametrach 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wody sieciowej 90/70˚C (kW)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9EB26" w14:textId="77777777" w:rsidR="009A4BB0" w:rsidRPr="002046EB" w:rsidRDefault="009A4BB0" w:rsidP="0020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14B8C99B" w14:textId="77777777" w:rsidTr="002046EB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9B824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A4346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3BA8F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BB0" w:rsidRPr="002046EB" w14:paraId="6168AAE8" w14:textId="77777777" w:rsidTr="002046EB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B07FE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E5617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9A0BF" w14:textId="77777777" w:rsidR="009A4BB0" w:rsidRPr="002046EB" w:rsidRDefault="009A4BB0" w:rsidP="0020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08F1E86" w14:textId="115B50E7" w:rsidR="009A4BB0" w:rsidRPr="002046EB" w:rsidRDefault="002046EB" w:rsidP="00EC742B">
      <w:pPr>
        <w:widowControl w:val="0"/>
        <w:autoSpaceDE w:val="0"/>
        <w:autoSpaceDN w:val="0"/>
        <w:adjustRightInd w:val="0"/>
        <w:spacing w:before="26" w:after="0" w:line="322" w:lineRule="exact"/>
        <w:ind w:right="23"/>
        <w:jc w:val="center"/>
        <w:rPr>
          <w:rFonts w:ascii="Times New Roman" w:hAnsi="Times New Roman"/>
          <w:color w:val="FF0000"/>
          <w:sz w:val="24"/>
          <w:szCs w:val="24"/>
        </w:rPr>
      </w:pPr>
      <w:r w:rsidRPr="002046EB">
        <w:rPr>
          <w:rFonts w:ascii="Times New Roman" w:hAnsi="Times New Roman"/>
          <w:color w:val="FF0000"/>
          <w:sz w:val="24"/>
          <w:szCs w:val="24"/>
        </w:rPr>
        <w:br w:type="textWrapping" w:clear="all"/>
      </w: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80"/>
        <w:gridCol w:w="3920"/>
      </w:tblGrid>
      <w:tr w:rsidR="009A4BB0" w:rsidRPr="002046EB" w14:paraId="3A6E542C" w14:textId="77777777" w:rsidTr="009A4BB0">
        <w:trPr>
          <w:trHeight w:val="33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3FC6" w14:textId="484F5986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Agregat kogeneracyjny nr 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81B7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BB0" w:rsidRPr="002046EB" w14:paraId="4F24AA4C" w14:textId="77777777" w:rsidTr="009A4BB0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FE37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8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62D7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Parametry agregatu kogeneracyjnego</w:t>
            </w:r>
          </w:p>
        </w:tc>
      </w:tr>
      <w:tr w:rsidR="009A4BB0" w:rsidRPr="002046EB" w14:paraId="13E08B27" w14:textId="77777777" w:rsidTr="006A4D3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5F76E" w14:textId="77777777" w:rsidR="009A4BB0" w:rsidRPr="002046EB" w:rsidRDefault="009A4BB0" w:rsidP="006A4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1E4A" w14:textId="77777777" w:rsidR="009A4BB0" w:rsidRPr="002046EB" w:rsidRDefault="009A4BB0" w:rsidP="006A4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0C2DD" w14:textId="77777777" w:rsidR="009A4BB0" w:rsidRPr="002046EB" w:rsidRDefault="009A4BB0" w:rsidP="006A4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A4BB0" w:rsidRPr="002046EB" w14:paraId="22555812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71C1B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EF7B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Producent agregatu kogeneracyjnego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919F2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281DAB3B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06775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C0D4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Typ agregatu (oznaczenie producenta)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703D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1C523C0C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EAC76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DCEC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Typ silnika (oznaczenie producenta)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A0A19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2C17FBE8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5F78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94088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Producent silnika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D7540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238F0A39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7BD3D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8B5A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Nominalna prędkość obrotowa (1/min)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5CC65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5E055E40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7E3C8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368B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Moc elektryczna P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el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kWe</w:t>
            </w:r>
            <w:proofErr w:type="spellEnd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) przy cos φ=1,0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B1F86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59B47E92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9FC9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79007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Sprawność elektryczna </w:t>
            </w:r>
            <w:proofErr w:type="spellStart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η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el</w:t>
            </w:r>
            <w:proofErr w:type="spellEnd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 przy cos φ=1,0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243F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13FDC61E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88046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0A72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Typ generatora (oznaczenie producenta)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8B8F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00174D4C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62639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50A76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Producent generatora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F1BB9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596105B1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CFBDB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D095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Nominalne napięcie generatora (</w:t>
            </w:r>
            <w:proofErr w:type="spellStart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kV</w:t>
            </w:r>
            <w:proofErr w:type="spellEnd"/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CB52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5E0FEF1D" w14:textId="77777777" w:rsidTr="009A4BB0">
        <w:trPr>
          <w:trHeight w:val="40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44FA2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Bilans mocy cieplnej dla temperatur wody sieciowej 90/70˚C:</w:t>
            </w:r>
          </w:p>
        </w:tc>
      </w:tr>
      <w:tr w:rsidR="009A4BB0" w:rsidRPr="002046EB" w14:paraId="2D4C9289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50FB7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8B3B3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Chłodnica mieszanki paliwowo-powietrznej (kW)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2BA28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21F85D0F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E4AF0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C9BA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Chłodnica oleju (kW)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DE2D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45DEFFE9" w14:textId="77777777" w:rsidTr="009A4BB0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D3D4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3B84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Chłodnica płaszcza wodnego silnika (kW)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D0614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63D43551" w14:textId="77777777" w:rsidTr="009A4BB0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74E6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D5A92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Chłodnica gazów spalinowych 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przy schłodzeniu spalin do 100˚C (kW)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63A9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27D9D7D1" w14:textId="77777777" w:rsidTr="009A4BB0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0E45FB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9F9B0E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0C3F01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BB0" w:rsidRPr="002046EB" w14:paraId="44A3B7EF" w14:textId="77777777" w:rsidTr="009A4BB0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2738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7553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Sumaryczna użyteczna moc cieplna oddana 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do sieci ciepłowniczej przy parametrach </w:t>
            </w: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wody sieciowej 90/70˚C (kW)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BACE0" w14:textId="77777777" w:rsidR="009A4BB0" w:rsidRPr="002046EB" w:rsidRDefault="009A4BB0" w:rsidP="009A4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6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4BB0" w:rsidRPr="002046EB" w14:paraId="701859C3" w14:textId="77777777" w:rsidTr="009A4BB0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42C41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2B10E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F07BB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BB0" w:rsidRPr="002046EB" w14:paraId="336E0D7D" w14:textId="77777777" w:rsidTr="009A4BB0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893F5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1239A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F9FB1" w14:textId="77777777" w:rsidR="009A4BB0" w:rsidRPr="002046EB" w:rsidRDefault="009A4BB0" w:rsidP="009A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5CC5A5A" w14:textId="77777777" w:rsidR="009A4BB0" w:rsidRDefault="009A4BB0" w:rsidP="006A4D3A">
      <w:pPr>
        <w:widowControl w:val="0"/>
        <w:autoSpaceDE w:val="0"/>
        <w:autoSpaceDN w:val="0"/>
        <w:adjustRightInd w:val="0"/>
        <w:spacing w:before="26" w:after="0" w:line="322" w:lineRule="exact"/>
        <w:ind w:right="23"/>
        <w:rPr>
          <w:rFonts w:ascii="Times New Roman" w:hAnsi="Times New Roman"/>
          <w:color w:val="FF0000"/>
          <w:sz w:val="24"/>
          <w:szCs w:val="24"/>
        </w:rPr>
      </w:pPr>
    </w:p>
    <w:p w14:paraId="445CD0FE" w14:textId="77777777" w:rsidR="002046EB" w:rsidRDefault="002046EB" w:rsidP="006A4D3A">
      <w:pPr>
        <w:widowControl w:val="0"/>
        <w:autoSpaceDE w:val="0"/>
        <w:autoSpaceDN w:val="0"/>
        <w:adjustRightInd w:val="0"/>
        <w:spacing w:before="26" w:after="0" w:line="322" w:lineRule="exact"/>
        <w:ind w:right="23"/>
        <w:rPr>
          <w:rFonts w:ascii="Times New Roman" w:hAnsi="Times New Roman"/>
          <w:color w:val="FF0000"/>
          <w:sz w:val="24"/>
          <w:szCs w:val="24"/>
        </w:rPr>
      </w:pPr>
    </w:p>
    <w:p w14:paraId="2FF3AF5D" w14:textId="77777777" w:rsidR="002046EB" w:rsidRDefault="002046EB" w:rsidP="006A4D3A">
      <w:pPr>
        <w:widowControl w:val="0"/>
        <w:autoSpaceDE w:val="0"/>
        <w:autoSpaceDN w:val="0"/>
        <w:adjustRightInd w:val="0"/>
        <w:spacing w:before="26" w:after="0" w:line="322" w:lineRule="exact"/>
        <w:ind w:right="23"/>
        <w:rPr>
          <w:rFonts w:ascii="Times New Roman" w:hAnsi="Times New Roman"/>
          <w:color w:val="FF0000"/>
          <w:sz w:val="24"/>
          <w:szCs w:val="24"/>
        </w:rPr>
      </w:pPr>
    </w:p>
    <w:p w14:paraId="329B56A2" w14:textId="77777777" w:rsidR="002046EB" w:rsidRDefault="002046EB" w:rsidP="006A4D3A">
      <w:pPr>
        <w:widowControl w:val="0"/>
        <w:autoSpaceDE w:val="0"/>
        <w:autoSpaceDN w:val="0"/>
        <w:adjustRightInd w:val="0"/>
        <w:spacing w:before="26" w:after="0" w:line="322" w:lineRule="exact"/>
        <w:ind w:right="23"/>
        <w:rPr>
          <w:rFonts w:ascii="Times New Roman" w:hAnsi="Times New Roman"/>
          <w:color w:val="FF0000"/>
          <w:sz w:val="24"/>
          <w:szCs w:val="24"/>
        </w:rPr>
      </w:pPr>
    </w:p>
    <w:p w14:paraId="37CA78B1" w14:textId="77777777" w:rsidR="002046EB" w:rsidRDefault="002046EB" w:rsidP="006A4D3A">
      <w:pPr>
        <w:widowControl w:val="0"/>
        <w:autoSpaceDE w:val="0"/>
        <w:autoSpaceDN w:val="0"/>
        <w:adjustRightInd w:val="0"/>
        <w:spacing w:before="26" w:after="0" w:line="322" w:lineRule="exact"/>
        <w:ind w:right="23"/>
        <w:rPr>
          <w:rFonts w:ascii="Times New Roman" w:hAnsi="Times New Roman"/>
          <w:color w:val="FF0000"/>
          <w:sz w:val="24"/>
          <w:szCs w:val="24"/>
        </w:rPr>
      </w:pPr>
    </w:p>
    <w:p w14:paraId="1D5EFAB9" w14:textId="77777777" w:rsidR="002046EB" w:rsidRDefault="002046EB" w:rsidP="002046E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</w:t>
      </w:r>
    </w:p>
    <w:p w14:paraId="5FC55250" w14:textId="44014C9D" w:rsidR="002046EB" w:rsidRPr="003D3FEA" w:rsidRDefault="002046EB" w:rsidP="002046EB">
      <w:pPr>
        <w:spacing w:after="0"/>
        <w:ind w:firstLine="357"/>
        <w:rPr>
          <w:rFonts w:ascii="Times New Roman" w:hAnsi="Times New Roman"/>
          <w:i/>
          <w:sz w:val="20"/>
          <w:szCs w:val="20"/>
        </w:rPr>
      </w:pPr>
      <w:r w:rsidRPr="003D3FEA">
        <w:rPr>
          <w:rFonts w:ascii="Times New Roman" w:hAnsi="Times New Roman"/>
          <w:i/>
          <w:sz w:val="20"/>
          <w:szCs w:val="20"/>
        </w:rPr>
        <w:t xml:space="preserve">Miejsce i data </w:t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bookmarkStart w:id="0" w:name="_GoBack"/>
      <w:bookmarkEnd w:id="0"/>
    </w:p>
    <w:p w14:paraId="6D84DEA9" w14:textId="77777777" w:rsidR="002046EB" w:rsidRPr="002046EB" w:rsidRDefault="002046EB" w:rsidP="006A4D3A">
      <w:pPr>
        <w:widowControl w:val="0"/>
        <w:autoSpaceDE w:val="0"/>
        <w:autoSpaceDN w:val="0"/>
        <w:adjustRightInd w:val="0"/>
        <w:spacing w:before="26" w:after="0" w:line="322" w:lineRule="exact"/>
        <w:ind w:right="23"/>
        <w:rPr>
          <w:rFonts w:ascii="Times New Roman" w:hAnsi="Times New Roman"/>
          <w:color w:val="FF0000"/>
          <w:sz w:val="24"/>
          <w:szCs w:val="24"/>
        </w:rPr>
      </w:pPr>
    </w:p>
    <w:sectPr w:rsidR="002046EB" w:rsidRPr="002046EB" w:rsidSect="002046EB">
      <w:headerReference w:type="default" r:id="rId7"/>
      <w:footerReference w:type="default" r:id="rId8"/>
      <w:pgSz w:w="11900" w:h="16840"/>
      <w:pgMar w:top="1298" w:right="278" w:bottom="941" w:left="1338" w:header="703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6DEE3" w14:textId="77777777" w:rsidR="00307570" w:rsidRDefault="00307570">
      <w:pPr>
        <w:spacing w:after="0" w:line="240" w:lineRule="auto"/>
      </w:pPr>
      <w:r>
        <w:separator/>
      </w:r>
    </w:p>
  </w:endnote>
  <w:endnote w:type="continuationSeparator" w:id="0">
    <w:p w14:paraId="46D5EE70" w14:textId="77777777" w:rsidR="00307570" w:rsidRDefault="0030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137956"/>
      <w:docPartObj>
        <w:docPartGallery w:val="Page Numbers (Bottom of Page)"/>
        <w:docPartUnique/>
      </w:docPartObj>
    </w:sdtPr>
    <w:sdtContent>
      <w:p w14:paraId="6A08C856" w14:textId="4BACE01C" w:rsidR="002046EB" w:rsidRDefault="002046EB" w:rsidP="002046EB">
        <w:pPr>
          <w:pStyle w:val="Stopka"/>
          <w:ind w:right="645"/>
          <w:jc w:val="right"/>
        </w:pPr>
        <w:r>
          <w:rPr>
            <w:noProof/>
          </w:rPr>
          <w:drawing>
            <wp:inline distT="0" distB="0" distL="0" distR="0" wp14:anchorId="421E7B72" wp14:editId="2672A61F">
              <wp:extent cx="5686425" cy="571500"/>
              <wp:effectExtent l="0" t="0" r="9525" b="0"/>
              <wp:docPr id="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864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046EB">
          <w:rPr>
            <w:rFonts w:ascii="Times New Roman" w:hAnsi="Times New Roman"/>
            <w:sz w:val="20"/>
            <w:szCs w:val="20"/>
          </w:rPr>
          <w:fldChar w:fldCharType="begin"/>
        </w:r>
        <w:r w:rsidRPr="002046E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046EB">
          <w:rPr>
            <w:rFonts w:ascii="Times New Roman" w:hAnsi="Times New Roman"/>
            <w:sz w:val="20"/>
            <w:szCs w:val="20"/>
          </w:rPr>
          <w:fldChar w:fldCharType="separate"/>
        </w:r>
        <w:r w:rsidR="00201A71">
          <w:rPr>
            <w:rFonts w:ascii="Times New Roman" w:hAnsi="Times New Roman"/>
            <w:noProof/>
            <w:sz w:val="20"/>
            <w:szCs w:val="20"/>
          </w:rPr>
          <w:t>1</w:t>
        </w:r>
        <w:r w:rsidRPr="002046E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8F941C7" w14:textId="4E85472F" w:rsidR="002046EB" w:rsidRDefault="00204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312E1" w14:textId="77777777" w:rsidR="00307570" w:rsidRDefault="00307570">
      <w:pPr>
        <w:spacing w:after="0" w:line="240" w:lineRule="auto"/>
      </w:pPr>
      <w:r>
        <w:separator/>
      </w:r>
    </w:p>
  </w:footnote>
  <w:footnote w:type="continuationSeparator" w:id="0">
    <w:p w14:paraId="3DA84FE0" w14:textId="77777777" w:rsidR="00307570" w:rsidRDefault="0030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9E74" w14:textId="5E751A97" w:rsidR="002046EB" w:rsidRDefault="00F31C84" w:rsidP="002046EB">
    <w:pPr>
      <w:widowControl w:val="0"/>
      <w:autoSpaceDE w:val="0"/>
      <w:autoSpaceDN w:val="0"/>
      <w:adjustRightInd w:val="0"/>
      <w:spacing w:after="0" w:line="265" w:lineRule="exact"/>
      <w:ind w:left="23" w:right="645"/>
      <w:jc w:val="right"/>
      <w:rPr>
        <w:rFonts w:ascii="Times New Roman" w:hAnsi="Times New Roman"/>
        <w:sz w:val="20"/>
        <w:szCs w:val="20"/>
      </w:rPr>
    </w:pPr>
    <w:bookmarkStart w:id="1" w:name="_Hlk30744122"/>
    <w:r w:rsidRPr="002046EB">
      <w:rPr>
        <w:rFonts w:ascii="Times New Roman" w:hAnsi="Times New Roman"/>
        <w:spacing w:val="2"/>
        <w:sz w:val="20"/>
        <w:szCs w:val="20"/>
      </w:rPr>
      <w:t>Załącznik</w:t>
    </w:r>
    <w:r w:rsidRPr="002046EB">
      <w:rPr>
        <w:rFonts w:ascii="Times New Roman" w:hAnsi="Times New Roman"/>
        <w:spacing w:val="-11"/>
        <w:sz w:val="20"/>
        <w:szCs w:val="20"/>
      </w:rPr>
      <w:t xml:space="preserve"> </w:t>
    </w:r>
    <w:r w:rsidRPr="002046EB">
      <w:rPr>
        <w:rFonts w:ascii="Times New Roman" w:hAnsi="Times New Roman"/>
        <w:sz w:val="20"/>
        <w:szCs w:val="20"/>
      </w:rPr>
      <w:t>nr</w:t>
    </w:r>
    <w:r w:rsidRPr="002046EB">
      <w:rPr>
        <w:rFonts w:ascii="Times New Roman" w:hAnsi="Times New Roman"/>
        <w:spacing w:val="-1"/>
        <w:sz w:val="20"/>
        <w:szCs w:val="20"/>
      </w:rPr>
      <w:t xml:space="preserve"> </w:t>
    </w:r>
    <w:r w:rsidR="00201A71">
      <w:rPr>
        <w:rFonts w:ascii="Times New Roman" w:hAnsi="Times New Roman"/>
        <w:sz w:val="20"/>
        <w:szCs w:val="20"/>
      </w:rPr>
      <w:t>2</w:t>
    </w:r>
    <w:r w:rsidRPr="002046EB">
      <w:rPr>
        <w:rFonts w:ascii="Times New Roman" w:hAnsi="Times New Roman"/>
        <w:spacing w:val="1"/>
        <w:sz w:val="20"/>
        <w:szCs w:val="20"/>
      </w:rPr>
      <w:t xml:space="preserve"> </w:t>
    </w:r>
    <w:r w:rsidRPr="002046EB">
      <w:rPr>
        <w:rFonts w:ascii="Times New Roman" w:hAnsi="Times New Roman"/>
        <w:sz w:val="20"/>
        <w:szCs w:val="20"/>
      </w:rPr>
      <w:t>do</w:t>
    </w:r>
    <w:r w:rsidRPr="002046EB">
      <w:rPr>
        <w:rFonts w:ascii="Times New Roman" w:hAnsi="Times New Roman"/>
        <w:spacing w:val="-1"/>
        <w:sz w:val="20"/>
        <w:szCs w:val="20"/>
      </w:rPr>
      <w:t xml:space="preserve"> Części 1 </w:t>
    </w:r>
    <w:r w:rsidRPr="002046EB">
      <w:rPr>
        <w:rFonts w:ascii="Times New Roman" w:hAnsi="Times New Roman"/>
        <w:spacing w:val="1"/>
        <w:sz w:val="20"/>
        <w:szCs w:val="20"/>
      </w:rPr>
      <w:t>S</w:t>
    </w:r>
    <w:r w:rsidRPr="002046EB">
      <w:rPr>
        <w:rFonts w:ascii="Times New Roman" w:hAnsi="Times New Roman"/>
        <w:spacing w:val="-9"/>
        <w:sz w:val="20"/>
        <w:szCs w:val="20"/>
      </w:rPr>
      <w:t>I</w:t>
    </w:r>
    <w:r w:rsidRPr="002046EB">
      <w:rPr>
        <w:rFonts w:ascii="Times New Roman" w:hAnsi="Times New Roman"/>
        <w:spacing w:val="-6"/>
        <w:sz w:val="20"/>
        <w:szCs w:val="20"/>
      </w:rPr>
      <w:t>W</w:t>
    </w:r>
    <w:r w:rsidRPr="002046EB">
      <w:rPr>
        <w:rFonts w:ascii="Times New Roman" w:hAnsi="Times New Roman"/>
        <w:sz w:val="20"/>
        <w:szCs w:val="20"/>
      </w:rPr>
      <w:t>Z</w:t>
    </w:r>
    <w:r w:rsidR="002046EB">
      <w:rPr>
        <w:rFonts w:ascii="Times New Roman" w:hAnsi="Times New Roman"/>
        <w:sz w:val="20"/>
        <w:szCs w:val="20"/>
      </w:rPr>
      <w:t xml:space="preserve"> (IDW)</w:t>
    </w:r>
  </w:p>
  <w:p w14:paraId="4323B4FC" w14:textId="2560B430" w:rsidR="002046EB" w:rsidRPr="002046EB" w:rsidRDefault="002046EB" w:rsidP="002046EB">
    <w:pPr>
      <w:widowControl w:val="0"/>
      <w:autoSpaceDE w:val="0"/>
      <w:autoSpaceDN w:val="0"/>
      <w:adjustRightInd w:val="0"/>
      <w:spacing w:after="0" w:line="265" w:lineRule="exact"/>
      <w:ind w:left="23" w:right="645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ref.: 3/2020</w:t>
    </w:r>
  </w:p>
  <w:bookmarkEnd w:id="1"/>
  <w:p w14:paraId="3702903D" w14:textId="11104D09" w:rsidR="005F5263" w:rsidRDefault="005F526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00"/>
    <w:rsid w:val="000C2A41"/>
    <w:rsid w:val="00112259"/>
    <w:rsid w:val="00130374"/>
    <w:rsid w:val="001A6D45"/>
    <w:rsid w:val="001D4394"/>
    <w:rsid w:val="001F3936"/>
    <w:rsid w:val="00201A71"/>
    <w:rsid w:val="002046EB"/>
    <w:rsid w:val="002420D6"/>
    <w:rsid w:val="002C179F"/>
    <w:rsid w:val="0030213D"/>
    <w:rsid w:val="00307570"/>
    <w:rsid w:val="00315118"/>
    <w:rsid w:val="00321E0E"/>
    <w:rsid w:val="0034502E"/>
    <w:rsid w:val="0047711C"/>
    <w:rsid w:val="00490F6D"/>
    <w:rsid w:val="004F71D1"/>
    <w:rsid w:val="0056477C"/>
    <w:rsid w:val="005724DC"/>
    <w:rsid w:val="005757CB"/>
    <w:rsid w:val="005E0731"/>
    <w:rsid w:val="005E2E93"/>
    <w:rsid w:val="005F5263"/>
    <w:rsid w:val="00613D2F"/>
    <w:rsid w:val="00663EB5"/>
    <w:rsid w:val="00675832"/>
    <w:rsid w:val="006A4D3A"/>
    <w:rsid w:val="006E6CAB"/>
    <w:rsid w:val="006F4406"/>
    <w:rsid w:val="006F5F4C"/>
    <w:rsid w:val="00734019"/>
    <w:rsid w:val="00745D8E"/>
    <w:rsid w:val="00834E6F"/>
    <w:rsid w:val="008B520C"/>
    <w:rsid w:val="008F37C2"/>
    <w:rsid w:val="009555D2"/>
    <w:rsid w:val="009A4BB0"/>
    <w:rsid w:val="009A4BF9"/>
    <w:rsid w:val="00A56E75"/>
    <w:rsid w:val="00AC2762"/>
    <w:rsid w:val="00B25A80"/>
    <w:rsid w:val="00B83D69"/>
    <w:rsid w:val="00B86888"/>
    <w:rsid w:val="00BA7AF0"/>
    <w:rsid w:val="00BF370B"/>
    <w:rsid w:val="00C115B3"/>
    <w:rsid w:val="00C26726"/>
    <w:rsid w:val="00C87D9A"/>
    <w:rsid w:val="00D93256"/>
    <w:rsid w:val="00DB5B84"/>
    <w:rsid w:val="00DD1472"/>
    <w:rsid w:val="00E94E00"/>
    <w:rsid w:val="00EC742B"/>
    <w:rsid w:val="00EF2745"/>
    <w:rsid w:val="00F31C84"/>
    <w:rsid w:val="00FC5FC5"/>
    <w:rsid w:val="00FE5330"/>
    <w:rsid w:val="00FE7331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D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25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5A80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25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5A80"/>
    <w:rPr>
      <w:rFonts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2C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1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25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5A80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25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5A80"/>
    <w:rPr>
      <w:rFonts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2C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 polegających na budowie, przebudowie lub rozbudowie instalacji do wytwarzania energii elektrycznej i cieplnej w kogeneracji</vt:lpstr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 polegających na budowie, przebudowie lub rozbudowie instalacji do wytwarzania energii elektrycznej i cieplnej w kogeneracji</dc:title>
  <dc:creator>W.Zablocki</dc:creator>
  <dc:description>Document was created by {applicationname}, version: {version}</dc:description>
  <cp:lastModifiedBy>Kinga Witajewska</cp:lastModifiedBy>
  <cp:revision>5</cp:revision>
  <dcterms:created xsi:type="dcterms:W3CDTF">2020-03-17T14:55:00Z</dcterms:created>
  <dcterms:modified xsi:type="dcterms:W3CDTF">2020-03-18T20:16:00Z</dcterms:modified>
</cp:coreProperties>
</file>